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distribute"/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</w:pPr>
      <w:r>
        <w:rPr>
          <w:rFonts w:hint="eastAsia" w:ascii="宋体" w:hAnsi="宋体" w:cs="宋体"/>
          <w:b/>
          <w:bCs/>
          <w:snapToGrid w:val="0"/>
          <w:color w:val="FF0000"/>
          <w:kern w:val="0"/>
          <w:sz w:val="36"/>
          <w:szCs w:val="36"/>
          <w:lang w:val="en-US" w:eastAsia="zh-CN"/>
        </w:rPr>
        <w:t>第43届校企合作人才供需暨联合办学专业共建洽谈会</w:t>
      </w:r>
    </w:p>
    <w:p>
      <w:pPr>
        <w:spacing w:line="700" w:lineRule="exact"/>
        <w:jc w:val="center"/>
        <w:rPr>
          <w:rFonts w:hint="eastAsia" w:ascii="仿宋" w:hAnsi="仿宋" w:eastAsia="仿宋" w:cs="仿宋"/>
          <w:b/>
          <w:color w:val="FF0000"/>
          <w:sz w:val="24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197485</wp:posOffset>
                </wp:positionV>
                <wp:extent cx="5838825" cy="15240"/>
                <wp:effectExtent l="0" t="13970" r="9525" b="27940"/>
                <wp:wrapNone/>
                <wp:docPr id="1026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15240"/>
                        </a:xfrm>
                        <a:prstGeom prst="line">
                          <a:avLst/>
                        </a:prstGeom>
                        <a:ln w="28575" cap="flat" cmpd="dbl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" o:spid="_x0000_s1026" o:spt="20" style="position:absolute;left:0pt;flip:y;margin-left:1.8pt;margin-top:15.55pt;height:1.2pt;width:459.75pt;z-index:1024;mso-width-relative:page;mso-height-relative:page;" filled="f" stroked="t" coordsize="21600,21600" o:gfxdata="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4qiYf1QAA&#10;AAcBAAAPAAAAAAAAAAEAIAAAACIAAABkcnMvZG93bnJldi54bWxQSwECFAAUAAAACACHTuJAj839&#10;EegBAACmAwAADgAAAAAAAAABACAAAAAkAQAAZHJzL2Uyb0RvYy54bWxQSwUGAAAAAAYABgBZAQAA&#10;fgUAAAAA&#10;">
                <v:fill on="f" focussize="0,0"/>
                <v:stroke weight="2.25pt" color="#FF0000" linestyle="thinThin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240" w:lineRule="atLeast"/>
        <w:jc w:val="center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sz w:val="44"/>
          <w:szCs w:val="44"/>
        </w:rPr>
        <w:t>邀    请   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尊敬的企业HR及招聘负责人：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产教融合校企合作是职业院校培养高素质技能型人才的重要模式，也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是企业实施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人才战略之趋势。学校作为“人才培养中心”，企业作为“人才实践基地”，通过校、企两种不同的教育环境和资源的共享融合，建立一种旋转门机制。促使校企一体、工学结合、知行合一、德技兼修</w:t>
      </w:r>
      <w:r>
        <w:rPr>
          <w:rFonts w:hint="default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培训众多的“中国工匠”，打造更多享誉世界的“中国品牌”，推动中国经济进入质量时代。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sz w:val="28"/>
          <w:szCs w:val="28"/>
        </w:rPr>
        <w:t>为了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促进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企业走校企合作之路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，达到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抢占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 xml:space="preserve">人才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</w:rPr>
        <w:t>培养人才、储备人才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，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/>
        </w:rPr>
        <w:t>从而实现企业人力资本的扩张，增强企业人才存量，形成企业隐形成本，提升企业核心竞争力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eastAsia="zh-CN"/>
        </w:rPr>
        <w:t>的目的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eastAsia="zh-CN"/>
        </w:rPr>
        <w:t>兹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定于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2019年12月24日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在</w:t>
      </w:r>
      <w:r>
        <w:rPr>
          <w:rFonts w:hint="eastAsia" w:ascii="仿宋" w:hAnsi="仿宋" w:eastAsia="仿宋" w:cs="仿宋"/>
          <w:b/>
          <w:bCs w:val="0"/>
          <w:color w:val="C00000"/>
          <w:sz w:val="28"/>
          <w:szCs w:val="28"/>
          <w:lang w:val="en-US" w:eastAsia="zh-CN"/>
        </w:rPr>
        <w:t>南昌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举办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  <w:t>“第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43届校企合作人才供需暨联合办学专业共建洽谈会</w:t>
      </w:r>
      <w:r>
        <w:rPr>
          <w:rFonts w:hint="eastAsia" w:ascii="仿宋" w:hAnsi="仿宋" w:eastAsia="仿宋" w:cs="仿宋"/>
          <w:b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届时全国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众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省市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eastAsia="zh-CN"/>
        </w:rPr>
        <w:t>近两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百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职业院校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校长、就业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负责人分别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汇聚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成都、南昌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共话校企合作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>，共享人才信息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谨此，我们诚邀您拨冗莅临，共襄盛会。现将有关事宜通知如下：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eastAsia="zh-CN"/>
        </w:rPr>
        <w:t>组织机构：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/>
        </w:rPr>
        <w:t>主办单位：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陕西晨华信息科技有限公司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校企合作网【www.zgxqhzw.cn】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高职招生网【www.gaozhizhaosheng.com】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</w:rPr>
        <w:t>会议主题：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“校企协同育人、产教深度融合”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textAlignment w:val="auto"/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napToGrid w:val="0"/>
          <w:color w:val="C00000"/>
          <w:kern w:val="0"/>
          <w:sz w:val="28"/>
          <w:szCs w:val="28"/>
          <w:lang w:val="en-US" w:eastAsia="zh-CN"/>
        </w:rPr>
        <w:t>三、会议概况：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1、会议地点：</w:t>
      </w: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12月24日，南昌。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（具体报到路线另行通知）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2、会议规模：拟邀请学校与企业近200家，约计300余人的大型洽谈会。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参会人员：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用工企业HR、人事主管；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主管就业院（校）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长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、各院系领导或就业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负责人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四、大会特色</w:t>
      </w:r>
      <w:r>
        <w:rPr>
          <w:rFonts w:hint="eastAsia" w:ascii="仿宋" w:hAnsi="仿宋" w:eastAsia="仿宋" w:cs="仿宋"/>
          <w:b/>
          <w:bCs/>
          <w:snapToGrid w:val="0"/>
          <w:color w:val="FF0000"/>
          <w:kern w:val="0"/>
          <w:sz w:val="28"/>
          <w:szCs w:val="28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、院校分布：以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华东地区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为主，辐射全国。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以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华东地区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为主的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职业院校众多，参会院校全部为有影响、质量高的院校，其中中职中专、技工院校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高职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应用型本科院校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比例</w:t>
      </w:r>
      <w:r>
        <w:rPr>
          <w:rFonts w:hint="default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原则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1:1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、生源专业：参会院校生源专业涉及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幼儿教育师范类、汽车制造类、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电子机电类、计算机类、纺织服装类、医药卫生类、能源化工类、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类、铁乘民航旅游服务类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等门类的近百个专业，参会院校均有批量安置学生与实习计划。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线下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校企合作会与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线上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校企合作网强强联合，丰富的资源经过整合形成了庞大的职业院校就业信息库，为企业的人才招聘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与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储备工作提供了强有力的保障。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主办方将严格审核所有参会院校参会资格，切实提高参会学校质量，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严格做到校企1:1，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真正做到无缝对接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促成校企合作。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 w:bidi="ar-SA"/>
        </w:rPr>
        <w:t>5、会议现场设置签约席，参会企业可以直接与参会学校现场达成人才输送合作初步意向。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五、会议议程：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eastAsia="zh-CN"/>
        </w:rPr>
        <w:t>上午：（一）开幕式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120" w:firstLineChars="4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1、主办方致辞；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2、企业风采展示；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 xml:space="preserve">         （二）洽谈交流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      3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、毕业生就业或工学结合交流洽谈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、订单委培、顶岗实习、冠名办班交流洽谈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、院校联合办学交流洽谈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6、中高职衔接教育模式研讨、洽谈；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 xml:space="preserve">   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（三）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签约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仪式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400" w:firstLineChars="5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eastAsia="zh-CN"/>
        </w:rPr>
        <w:t>校企人才合作交流、签约。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下午：校企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自行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</w:rPr>
        <w:t>联谊活动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eastAsia="zh-CN"/>
        </w:rPr>
        <w:t>六、</w:t>
      </w: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其它说明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（一）费用说明：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1、普通参会: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A、企业：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2200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B、劳务、人力、外包等公司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（有代招信息）：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会务费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2580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>元/单位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限2人参加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（每多一位加收参会费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1000元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含入场费、会刊资料（会刊详细刊登参会单位简介、参会代表通讯信息、院校学生安置信息及企业详细用工情况）、宣传费、合影；含会议当天午餐费；含校企合作网【www.zgxqhzw.cn】校企合作频道长期免费宣传，在公众微信平台zgxqhzw校企推介栏目免费推广。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住宿由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统一安排（费用自理）。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2、冠名单位参会：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限5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4000元/单位。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（3）设冠名单位嘉宾专属席位；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（4）校企合作网【www.zgxqhzw.cn】品牌企业在线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6栏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专区免费logo宣传3个月。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（5）每家单位限2人参会。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highlight w:val="none"/>
          <w:lang w:val="en-US" w:eastAsia="zh-CN"/>
        </w:rPr>
        <w:t>（6）大会会刊1本。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3、支持单位参会：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限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3家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单位，费用为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8500元/单位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（1）会刊封面、大会主席台背景墙展示单位名称；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（2）10分钟以内会场发言或播放企业宣传片二选一；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（3）会场悬挂企业宣传横幅一条；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（4）会刊刊登A4规格2页整版企业宣传彩页（由企业提供）；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（5）设支持单位嘉宾专属席位；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（6）校企合作网【www.zgxqhzw.cn】品牌企业在线2栏专区免费logo宣传3个月。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（7）每家单位限5人参会。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（8）大会会刊2本。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color w:val="C00000"/>
          <w:kern w:val="0"/>
          <w:sz w:val="28"/>
          <w:szCs w:val="28"/>
          <w:lang w:val="en-US" w:eastAsia="zh-CN"/>
        </w:rPr>
        <w:t>4、附加宣传--会刊彩页：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费用为</w:t>
      </w:r>
      <w:r>
        <w:rPr>
          <w:rFonts w:hint="eastAsia" w:ascii="仿宋" w:hAnsi="仿宋" w:eastAsia="仿宋" w:cs="仿宋"/>
          <w:b/>
          <w:bCs/>
          <w:snapToGrid w:val="0"/>
          <w:color w:val="auto"/>
          <w:kern w:val="0"/>
          <w:sz w:val="28"/>
          <w:szCs w:val="28"/>
          <w:lang w:val="en-US" w:eastAsia="zh-CN"/>
        </w:rPr>
        <w:t>1200元/单位</w:t>
      </w: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。服务项目如下：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（1）会刊刊登A4规格2页整版企业宣传彩页（由企业提供）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（2）在校企合作网【www.zgxqhzw.cn】品牌企业在线6栏专区免费logo宣传3个月。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  <w:lang w:eastAsia="zh-CN"/>
        </w:rPr>
        <w:t>转账方式（仅限以下账号）：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对公账号：户    名：陕西晨华信息科技有限责任公司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开 户 行：中国工商银行宝鸡大庆路支行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960" w:firstLineChars="7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账    号：2603 0253 0920 1401 146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 xml:space="preserve">支付宝账号：13689173737   孔娟利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汇款时间：</w:t>
      </w:r>
      <w:r>
        <w:rPr>
          <w:rFonts w:hint="eastAsia" w:ascii="仿宋" w:hAnsi="仿宋" w:eastAsia="仿宋" w:cs="仿宋"/>
          <w:b w:val="0"/>
          <w:bCs w:val="0"/>
          <w:snapToGrid w:val="0"/>
          <w:color w:val="FF0000"/>
          <w:kern w:val="0"/>
          <w:sz w:val="28"/>
          <w:szCs w:val="28"/>
          <w:lang w:val="en-US" w:eastAsia="zh-CN"/>
        </w:rPr>
        <w:t>须在报名后七个工作日之内转帐，以便前期宣传，开具发票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color w:val="auto"/>
          <w:kern w:val="0"/>
          <w:sz w:val="28"/>
          <w:szCs w:val="28"/>
          <w:lang w:val="en-US" w:eastAsia="zh-CN"/>
        </w:rPr>
        <w:t>转帐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</w:rPr>
        <w:t>注明：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“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  <w:lang w:val="en-US" w:eastAsia="zh-CN"/>
        </w:rPr>
        <w:t>XXX单位参会费</w:t>
      </w:r>
      <w:r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  <w:t>”字样、开发票的单位名称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（三）参会方式：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请贵企业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认真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填写回执表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（见附件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，并附企业简介或招工简章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、回执表盖章件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发送至</w:t>
      </w:r>
      <w:r>
        <w:rPr>
          <w:rFonts w:hint="eastAsia" w:ascii="仿宋" w:hAnsi="仿宋" w:eastAsia="仿宋" w:cs="仿宋"/>
          <w:b w:val="0"/>
          <w:bCs w:val="0"/>
          <w:snapToGrid w:val="0"/>
          <w:color w:val="C00000"/>
          <w:kern w:val="0"/>
          <w:sz w:val="28"/>
          <w:szCs w:val="28"/>
          <w:lang w:val="en-US" w:eastAsia="zh-CN"/>
        </w:rPr>
        <w:t>sxchxx@163.com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邮箱报名参会。具体报到地点、行车路线详见《报到通知》，于会议召开前一周发放。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textAlignment w:val="auto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（四）会议报名截止时间：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2019年12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月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b w:val="0"/>
          <w:bCs/>
          <w:snapToGrid w:val="0"/>
          <w:color w:val="C00000"/>
          <w:kern w:val="0"/>
          <w:sz w:val="28"/>
          <w:szCs w:val="28"/>
          <w:lang w:eastAsia="zh-CN"/>
        </w:rPr>
        <w:t>日，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展位有限</w:t>
      </w:r>
      <w:r>
        <w:rPr>
          <w:rFonts w:hint="eastAsia" w:ascii="仿宋" w:hAnsi="仿宋" w:eastAsia="仿宋" w:cs="仿宋"/>
          <w:b w:val="0"/>
          <w:bCs/>
          <w:snapToGrid w:val="0"/>
          <w:spacing w:val="-20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</w:rPr>
        <w:t>报满为止。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  <w:t>（五）</w:t>
      </w:r>
      <w:bookmarkStart w:id="0" w:name="OLE_LINK1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电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>0917-3456779   0917-3368008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</w:t>
      </w:r>
      <w:bookmarkEnd w:id="0"/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公众微信号：zgxqhzw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  <w:t>附件2：参会报名回执表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4"/>
          <w:szCs w:val="24"/>
          <w:lang w:eastAsia="zh-CN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3671570</wp:posOffset>
            </wp:positionH>
            <wp:positionV relativeFrom="paragraph">
              <wp:posOffset>151765</wp:posOffset>
            </wp:positionV>
            <wp:extent cx="1385570" cy="1385570"/>
            <wp:effectExtent l="0" t="0" r="5080" b="5080"/>
            <wp:wrapNone/>
            <wp:docPr id="1027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13855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校企合作专业共建大会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center"/>
        <w:textAlignment w:val="auto"/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会务组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               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二零一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九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  <w:lang w:eastAsia="zh-CN"/>
        </w:rPr>
        <w:t>十一月四</w:t>
      </w:r>
      <w:r>
        <w:rPr>
          <w:rFonts w:hint="eastAsia" w:ascii="仿宋" w:hAnsi="仿宋" w:eastAsia="仿宋" w:cs="仿宋"/>
          <w:b w:val="0"/>
          <w:bCs w:val="0"/>
          <w:snapToGrid w:val="0"/>
          <w:kern w:val="0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>附件1：往届会议（部分）参会院校名单</w:t>
      </w: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</w:rPr>
        <w:t xml:space="preserve"> </w:t>
      </w:r>
    </w:p>
    <w:tbl>
      <w:tblPr>
        <w:tblStyle w:val="4"/>
        <w:tblW w:w="9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206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西安职业技术学院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四川师范大学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宝鸡职业技术学院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山西财经大学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南昌工业学校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宝鸡文理学院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四川现代职业学院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湖北工程学院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黑龙江建筑职业技术学院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陕西航空技师学院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成都市技师学院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广西科技大学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陕西省电子工业学校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延安职业技术学院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山东化工技师学院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榆林职业技术学院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山西省四方中等技术学校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衡阳师范学院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兰州财经大学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太原科技大学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兰州资源环境职业技术学院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河南机电职业学院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长江大学文理学院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北京电子科技职业学院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洛阳师范学院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西安科技大学高新学院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湖北商贸学院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郑州城市职业学院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郑州工业应用技术学院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云南工商管理学院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安阳职业技术学院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开封技师学院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湖南城建职业技术学院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北京信息科技大学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河南科技学院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重庆交通职业学院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山西机电职业技术学院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黑龙江农垦科技职业学院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西安建筑工程技师学院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石家庄经济职业学院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重庆市商务高级技工学校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成都经济技术学校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陕西新东方烹饪学校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天津轻工职业技术学院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陕西服装工程学院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石家庄国防科技学校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西安技师学院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兰州旅游中等专业学校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南京财经大学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河南城建学院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华北科技学院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徐州机电技师学院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山东交通职业学院</w:t>
            </w:r>
          </w:p>
        </w:tc>
        <w:tc>
          <w:tcPr>
            <w:tcW w:w="32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西安交通工程学院</w:t>
            </w:r>
          </w:p>
        </w:tc>
        <w:tc>
          <w:tcPr>
            <w:tcW w:w="3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napToGrid w:val="0"/>
                <w:kern w:val="0"/>
                <w:sz w:val="24"/>
                <w:szCs w:val="24"/>
                <w:lang w:val="en-US" w:eastAsia="zh-CN"/>
              </w:rPr>
              <w:t>......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napToGrid w:val="0"/>
          <w:kern w:val="0"/>
          <w:sz w:val="28"/>
          <w:szCs w:val="28"/>
          <w:lang w:val="en-US" w:eastAsia="zh-CN"/>
        </w:rPr>
        <w:t xml:space="preserve">附件2：参会报名回执表  </w:t>
      </w:r>
      <w:r>
        <w:rPr>
          <w:rFonts w:hint="eastAsia" w:ascii="仿宋" w:hAnsi="仿宋" w:eastAsia="仿宋" w:cs="仿宋"/>
          <w:b/>
          <w:color w:val="FF0000"/>
          <w:sz w:val="36"/>
          <w:szCs w:val="36"/>
        </w:rPr>
        <w:t xml:space="preserve">       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第43届校企合作人才供需暨</w:t>
      </w:r>
    </w:p>
    <w:p>
      <w:pPr>
        <w:spacing w:line="240" w:lineRule="auto"/>
        <w:jc w:val="center"/>
        <w:rPr>
          <w:rFonts w:hint="eastAsia" w:ascii="仿宋" w:hAnsi="仿宋" w:eastAsia="仿宋" w:cs="仿宋"/>
          <w:b/>
          <w:color w:val="FF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val="en-US" w:eastAsia="zh-CN"/>
        </w:rPr>
        <w:t>联合办学专业共建洽谈会</w:t>
      </w:r>
      <w:r>
        <w:rPr>
          <w:rFonts w:hint="eastAsia" w:ascii="仿宋" w:hAnsi="仿宋" w:eastAsia="仿宋" w:cs="仿宋"/>
          <w:b/>
          <w:bCs/>
          <w:color w:val="FF0000"/>
          <w:sz w:val="40"/>
          <w:szCs w:val="40"/>
          <w:lang w:eastAsia="zh-CN"/>
        </w:rPr>
        <w:t>企业</w:t>
      </w:r>
      <w:r>
        <w:rPr>
          <w:rFonts w:hint="eastAsia" w:ascii="仿宋" w:hAnsi="仿宋" w:eastAsia="仿宋" w:cs="仿宋"/>
          <w:b/>
          <w:bCs/>
          <w:color w:val="FF0000"/>
          <w:sz w:val="36"/>
          <w:szCs w:val="36"/>
        </w:rPr>
        <w:t>报名回执表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40" w:firstLineChars="200"/>
        <w:jc w:val="left"/>
        <w:textAlignment w:val="auto"/>
        <w:outlineLvl w:val="9"/>
        <w:rPr>
          <w:rFonts w:hint="eastAsia" w:ascii="仿宋_GB2312" w:hAnsi="仿宋" w:eastAsia="仿宋_GB2312" w:cs="仿宋"/>
          <w:b w:val="0"/>
          <w:bCs w:val="0"/>
          <w:color w:val="000000"/>
          <w:spacing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我企业同意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参加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校企合作网</w:t>
      </w:r>
      <w:r>
        <w:rPr>
          <w:rFonts w:hint="eastAsia" w:ascii="仿宋" w:hAnsi="仿宋" w:eastAsia="仿宋" w:cs="仿宋"/>
          <w:b w:val="0"/>
          <w:bCs w:val="0"/>
          <w:color w:val="000000"/>
          <w:sz w:val="22"/>
          <w:szCs w:val="22"/>
        </w:rPr>
        <w:t>举办的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“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  <w:lang w:val="en-US" w:eastAsia="zh-CN"/>
        </w:rPr>
        <w:t>第43届校企合作人才供需暨联合办学专业共建洽谈会</w:t>
      </w:r>
      <w:r>
        <w:rPr>
          <w:rFonts w:hint="eastAsia" w:ascii="仿宋" w:hAnsi="仿宋" w:eastAsia="仿宋" w:cs="仿宋"/>
          <w:b w:val="0"/>
          <w:bCs w:val="0"/>
          <w:color w:val="FF0000"/>
          <w:sz w:val="22"/>
          <w:szCs w:val="22"/>
        </w:rPr>
        <w:t>”</w:t>
      </w:r>
      <w:r>
        <w:rPr>
          <w:rFonts w:hint="eastAsia" w:ascii="仿宋" w:hAnsi="仿宋" w:eastAsia="仿宋" w:cs="仿宋"/>
          <w:b w:val="0"/>
          <w:bCs w:val="0"/>
          <w:color w:val="auto"/>
          <w:sz w:val="22"/>
          <w:szCs w:val="22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</w:rPr>
        <w:t>并同意</w:t>
      </w:r>
      <w:r>
        <w:rPr>
          <w:rFonts w:hint="eastAsia" w:ascii="仿宋" w:hAnsi="仿宋" w:eastAsia="仿宋" w:cs="仿宋"/>
          <w:b w:val="0"/>
          <w:bCs w:val="0"/>
          <w:spacing w:val="-10"/>
          <w:kern w:val="0"/>
          <w:sz w:val="22"/>
          <w:szCs w:val="22"/>
          <w:lang w:eastAsia="zh-CN"/>
        </w:rPr>
        <w:t>主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  <w:lang w:eastAsia="zh-CN"/>
        </w:rPr>
        <w:t>办方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对我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  <w:lang w:eastAsia="zh-CN"/>
        </w:rPr>
        <w:t>企业</w:t>
      </w:r>
      <w:r>
        <w:rPr>
          <w:rFonts w:hint="eastAsia" w:ascii="仿宋" w:hAnsi="仿宋" w:eastAsia="仿宋" w:cs="仿宋"/>
          <w:b w:val="0"/>
          <w:bCs w:val="0"/>
          <w:color w:val="000000"/>
          <w:spacing w:val="-10"/>
          <w:sz w:val="22"/>
          <w:szCs w:val="22"/>
        </w:rPr>
        <w:t>通过大会会刊、校企合作网（www.zgxqhzw.cn）及其公众微信平台（zgxqhzw）等渠道进行信息公开、长期宣传</w:t>
      </w:r>
      <w:r>
        <w:rPr>
          <w:rFonts w:hint="eastAsia" w:ascii="仿宋" w:hAnsi="仿宋" w:eastAsia="仿宋" w:cs="仿宋"/>
          <w:b w:val="0"/>
          <w:bCs w:val="0"/>
          <w:sz w:val="22"/>
          <w:szCs w:val="22"/>
        </w:rPr>
        <w:t>。</w:t>
      </w:r>
      <w:r>
        <w:rPr>
          <w:rFonts w:hint="eastAsia" w:ascii="仿宋" w:hAnsi="仿宋" w:eastAsia="仿宋" w:cs="仿宋"/>
          <w:b w:val="0"/>
          <w:bCs w:val="0"/>
          <w:color w:val="000000"/>
          <w:spacing w:val="0"/>
          <w:sz w:val="22"/>
          <w:szCs w:val="22"/>
        </w:rPr>
        <w:t>具体如下：</w:t>
      </w:r>
      <w:r>
        <w:rPr>
          <w:rFonts w:hint="eastAsia" w:ascii="仿宋_GB2312" w:eastAsia="仿宋_GB2312"/>
          <w:b w:val="0"/>
          <w:bCs w:val="0"/>
          <w:spacing w:val="0"/>
          <w:sz w:val="24"/>
        </w:rPr>
        <w:t xml:space="preserve">   </w:t>
      </w:r>
    </w:p>
    <w:tbl>
      <w:tblPr>
        <w:tblStyle w:val="4"/>
        <w:tblW w:w="96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863"/>
        <w:gridCol w:w="599"/>
        <w:gridCol w:w="367"/>
        <w:gridCol w:w="499"/>
        <w:gridCol w:w="1031"/>
        <w:gridCol w:w="462"/>
        <w:gridCol w:w="928"/>
        <w:gridCol w:w="537"/>
        <w:gridCol w:w="775"/>
        <w:gridCol w:w="56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参加场次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我企业同意参加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 xml:space="preserve"> 12月24日南昌。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开票信息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  <w:t>（必填）</w:t>
            </w: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票   种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普通发票</w:t>
            </w: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 xml:space="preserve">□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专用发票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>企业具备</w:t>
            </w:r>
            <w:r>
              <w:rPr>
                <w:rFonts w:hint="eastAsia" w:ascii="宋体" w:hAnsi="宋体" w:eastAsia="宋体" w:cs="宋体"/>
                <w:b/>
                <w:color w:val="FF0000"/>
                <w:sz w:val="21"/>
                <w:szCs w:val="21"/>
                <w:highlight w:val="none"/>
                <w:lang w:val="en-US" w:eastAsia="zh-CN"/>
              </w:rPr>
              <w:t>一般纳税人资质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票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名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称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 xml:space="preserve">税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地 址、电 话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</w:rPr>
              <w:t>开户行、账号</w:t>
            </w:r>
          </w:p>
        </w:tc>
        <w:tc>
          <w:tcPr>
            <w:tcW w:w="6544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宣传企业名称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（盖章）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宣传企业地址</w:t>
            </w:r>
          </w:p>
        </w:tc>
        <w:tc>
          <w:tcPr>
            <w:tcW w:w="3821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网址</w:t>
            </w:r>
          </w:p>
        </w:tc>
        <w:tc>
          <w:tcPr>
            <w:tcW w:w="272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企业简介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（另附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word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为规范大会会刊，所有参会企业的招工简章必须用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C00000"/>
                <w:sz w:val="21"/>
                <w:szCs w:val="21"/>
                <w:highlight w:val="none"/>
              </w:rPr>
              <w:t>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发送，内容包括：企业介绍、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招聘简章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</w:rPr>
              <w:t>等信息(A4整版篇幅)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eastAsia="zh-CN"/>
              </w:rPr>
              <w:t>，可配图片不超过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highlight w:val="none"/>
                <w:lang w:val="en-US" w:eastAsia="zh-CN"/>
              </w:rPr>
              <w:t>3张。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参会代表姓名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电话</w:t>
            </w:r>
          </w:p>
        </w:tc>
        <w:tc>
          <w:tcPr>
            <w:tcW w:w="14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微信号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QQ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期望与院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校建立的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合作模式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(必选)</w:t>
            </w:r>
          </w:p>
        </w:tc>
        <w:tc>
          <w:tcPr>
            <w:tcW w:w="80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冠名办班、订单培养                   □  长期用工合作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校企、校校联合办学合作               □  短期工或寒暑假工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毕业生就业、顶岗实习或工学结合       □  参加校园招聘会</w:t>
            </w:r>
          </w:p>
          <w:p>
            <w:pPr>
              <w:spacing w:line="32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□  全选           其他方式（请说明）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 xml:space="preserve"> 201</w:t>
            </w:r>
            <w:r>
              <w:rPr>
                <w:rFonts w:hint="eastAsia" w:ascii="宋体" w:hAnsi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9-2020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用工情况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1"/>
                <w:szCs w:val="21"/>
                <w:lang w:val="en-US" w:eastAsia="zh-CN"/>
              </w:rPr>
              <w:t>（必填）</w:t>
            </w: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专业要求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需求人数</w:t>
            </w: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男女比例</w:t>
            </w: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  <w:t>招聘时间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8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  <w:tc>
          <w:tcPr>
            <w:tcW w:w="1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6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 w:val="0"/>
                <w:bCs w:val="0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</w:t>
            </w:r>
          </w:p>
        </w:tc>
        <w:tc>
          <w:tcPr>
            <w:tcW w:w="8006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1、请将填写完整的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报名回执表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盖章扫描回执表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以图片格式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）、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2"/>
                <w:szCs w:val="22"/>
              </w:rPr>
              <w:t>企业简介或招工简章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2"/>
                <w:szCs w:val="22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2"/>
                <w:szCs w:val="22"/>
              </w:rPr>
              <w:t>以word格式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）3份一并发送至 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begin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instrText xml:space="preserve"> HYPERLINK "mailto:sxchxxkj@163.com" </w:instrTex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separate"/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t>sxchxx@163.com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</w:rPr>
              <w:fldChar w:fldCharType="end"/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邮箱，并致电会务组（业务）联系人确认，以便会务组及时按回执先后排序统一制作会刊。请各单位务必从速报名，额满截止。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>2、以上报名回执表、企业简介或招工简章由参会企业如实填写自行审核提供。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  <w:t xml:space="preserve">3、参会企业须按照邀请函上规定的时间准时签到，入场参会。如因故无法参加，必须在大会举办前七个工作日书面通知会务组，否则视为违约。 </w:t>
            </w:r>
          </w:p>
          <w:p>
            <w:pPr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2"/>
                <w:lang w:val="en-US" w:eastAsia="zh-CN"/>
              </w:rPr>
              <w:t>4、会务组联系人：</w:t>
            </w:r>
          </w:p>
        </w:tc>
      </w:tr>
    </w:tbl>
    <w:p>
      <w:pPr>
        <w:adjustRightInd w:val="0"/>
        <w:snapToGrid w:val="0"/>
        <w:spacing w:line="400" w:lineRule="exact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24"/>
          <w:lang w:eastAsia="zh-CN"/>
        </w:rPr>
        <w:t>企业联系人：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                                         </w:t>
      </w:r>
      <w:r>
        <w:rPr>
          <w:rFonts w:hint="eastAsia" w:ascii="仿宋_GB2312" w:eastAsia="仿宋_GB2312"/>
          <w:b w:val="0"/>
          <w:bCs w:val="0"/>
          <w:sz w:val="24"/>
          <w:lang w:eastAsia="zh-CN"/>
        </w:rPr>
        <w:t>年</w:t>
      </w:r>
      <w:r>
        <w:rPr>
          <w:rFonts w:hint="eastAsia" w:ascii="仿宋_GB2312" w:eastAsia="仿宋_GB2312"/>
          <w:b w:val="0"/>
          <w:bCs w:val="0"/>
          <w:sz w:val="24"/>
          <w:lang w:val="en-US" w:eastAsia="zh-CN"/>
        </w:rPr>
        <w:t xml:space="preserve">    月    日</w:t>
      </w:r>
      <w:r>
        <w:rPr>
          <w:rFonts w:hint="eastAsia" w:ascii="仿宋_GB2312" w:eastAsia="仿宋_GB2312"/>
          <w:b w:val="0"/>
          <w:bCs w:val="0"/>
          <w:sz w:val="24"/>
        </w:rPr>
        <w:t xml:space="preserve">    </w:t>
      </w:r>
      <w:r>
        <w:rPr>
          <w:rFonts w:hint="eastAsia" w:ascii="仿宋_GB2312" w:eastAsia="仿宋_GB2312"/>
          <w:b/>
          <w:bCs/>
          <w:sz w:val="24"/>
        </w:rPr>
        <w:t xml:space="preserve">                                                   </w:t>
      </w:r>
    </w:p>
    <w:sectPr>
      <w:pgSz w:w="11906" w:h="16838"/>
      <w:pgMar w:top="1134" w:right="113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F1032A"/>
    <w:multiLevelType w:val="singleLevel"/>
    <w:tmpl w:val="C6F103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B0EF2"/>
    <w:rsid w:val="05DB2490"/>
    <w:rsid w:val="08A87FE9"/>
    <w:rsid w:val="0DAF0126"/>
    <w:rsid w:val="0DD63DAF"/>
    <w:rsid w:val="10385362"/>
    <w:rsid w:val="10745855"/>
    <w:rsid w:val="13CA6B67"/>
    <w:rsid w:val="19A81CD4"/>
    <w:rsid w:val="2077488F"/>
    <w:rsid w:val="224B5A46"/>
    <w:rsid w:val="23264EAB"/>
    <w:rsid w:val="25B13B78"/>
    <w:rsid w:val="26D11AA9"/>
    <w:rsid w:val="27670B08"/>
    <w:rsid w:val="294B6B3F"/>
    <w:rsid w:val="2BC9599F"/>
    <w:rsid w:val="2E962CA7"/>
    <w:rsid w:val="2E974AF4"/>
    <w:rsid w:val="344D7886"/>
    <w:rsid w:val="355967EF"/>
    <w:rsid w:val="377A0744"/>
    <w:rsid w:val="3A0D21BD"/>
    <w:rsid w:val="3A7276DE"/>
    <w:rsid w:val="3D7042A5"/>
    <w:rsid w:val="3F6742C8"/>
    <w:rsid w:val="429A02AF"/>
    <w:rsid w:val="491163E9"/>
    <w:rsid w:val="49FF77D7"/>
    <w:rsid w:val="4A33372D"/>
    <w:rsid w:val="4D290CF1"/>
    <w:rsid w:val="569E53ED"/>
    <w:rsid w:val="586178B2"/>
    <w:rsid w:val="5AD75C9D"/>
    <w:rsid w:val="5C756B99"/>
    <w:rsid w:val="6B7067B3"/>
    <w:rsid w:val="6D602211"/>
    <w:rsid w:val="6DC33C5F"/>
    <w:rsid w:val="6FB662FE"/>
    <w:rsid w:val="718F0DF9"/>
    <w:rsid w:val="71AF26DB"/>
    <w:rsid w:val="73B7104D"/>
    <w:rsid w:val="7C976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hover13"/>
    <w:basedOn w:val="5"/>
    <w:qFormat/>
    <w:uiPriority w:val="0"/>
    <w:rPr>
      <w:color w:val="557EE7"/>
    </w:rPr>
  </w:style>
  <w:style w:type="character" w:customStyle="1" w:styleId="10">
    <w:name w:val="hover14"/>
    <w:basedOn w:val="5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3973</Words>
  <Characters>4310</Characters>
  <Paragraphs>280</Paragraphs>
  <TotalTime>1</TotalTime>
  <ScaleCrop>false</ScaleCrop>
  <LinksUpToDate>false</LinksUpToDate>
  <CharactersWithSpaces>4879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2016-12-19T06:52:00Z</dcterms:created>
  <dc:creator>Administrator</dc:creator>
  <cp:lastModifiedBy>晨华-白老师</cp:lastModifiedBy>
  <dcterms:modified xsi:type="dcterms:W3CDTF">2019-11-04T02:06:53Z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